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E0" w:rsidRPr="00145AE0" w:rsidRDefault="00145AE0" w:rsidP="00145AE0">
      <w:pPr>
        <w:widowControl w:val="0"/>
        <w:tabs>
          <w:tab w:val="left" w:pos="9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:rsidR="00145AE0" w:rsidRPr="00145AE0" w:rsidRDefault="00145AE0" w:rsidP="00145AE0">
      <w:pPr>
        <w:widowControl w:val="0"/>
        <w:tabs>
          <w:tab w:val="left" w:pos="9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0EA" w:rsidRDefault="00145AE0" w:rsidP="00722978">
      <w:pPr>
        <w:widowControl w:val="0"/>
        <w:tabs>
          <w:tab w:val="left" w:pos="900"/>
          <w:tab w:val="left" w:pos="360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14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87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по управлению муниципальным имуществом  администрации муниципального образования городского округа «Сыктывкар» сообщает</w:t>
      </w:r>
      <w:r w:rsidR="00722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71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570DE9" w:rsidRPr="000D6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продажи посредством публичного предложения в электронной форме </w:t>
      </w:r>
      <w:r w:rsidR="00F9525E" w:rsidRPr="00F95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отношении </w:t>
      </w:r>
      <w:r w:rsidR="00570DE9" w:rsidRPr="000D6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имущества, являющ</w:t>
      </w:r>
      <w:r w:rsidR="00312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</w:t>
      </w:r>
      <w:r w:rsidR="00570DE9" w:rsidRPr="000D6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ся собственностью муниципального образовани</w:t>
      </w:r>
      <w:r w:rsidR="004A5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городского округа «Сыктывкар».</w:t>
      </w:r>
    </w:p>
    <w:p w:rsidR="00B157F9" w:rsidRDefault="00B157F9" w:rsidP="000B35EF">
      <w:pPr>
        <w:widowControl w:val="0"/>
        <w:tabs>
          <w:tab w:val="left" w:pos="900"/>
          <w:tab w:val="left" w:pos="360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7EC" w:rsidRDefault="000B35EF" w:rsidP="000B35EF">
      <w:pPr>
        <w:widowControl w:val="0"/>
        <w:tabs>
          <w:tab w:val="left" w:pos="900"/>
          <w:tab w:val="left" w:pos="360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5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  муниципального имущества, предлагаемого к продаже посредством публичного предложения в электронной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57F9" w:rsidRDefault="00B157F9" w:rsidP="000B35EF">
      <w:pPr>
        <w:widowControl w:val="0"/>
        <w:tabs>
          <w:tab w:val="left" w:pos="900"/>
          <w:tab w:val="left" w:pos="360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299" w:type="dxa"/>
        <w:jc w:val="center"/>
        <w:tblInd w:w="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543"/>
        <w:gridCol w:w="1560"/>
        <w:gridCol w:w="1646"/>
        <w:gridCol w:w="1239"/>
        <w:gridCol w:w="1509"/>
        <w:gridCol w:w="1559"/>
        <w:gridCol w:w="1276"/>
        <w:gridCol w:w="1352"/>
        <w:gridCol w:w="1341"/>
        <w:gridCol w:w="829"/>
      </w:tblGrid>
      <w:tr w:rsidR="00373CEE" w:rsidRPr="0016297B" w:rsidTr="0055372D">
        <w:trPr>
          <w:trHeight w:val="1448"/>
          <w:jc w:val="center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№лота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 характеристика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объекта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7B">
              <w:rPr>
                <w:rFonts w:ascii="Times New Roman" w:eastAsia="Verdana" w:hAnsi="Times New Roman" w:cs="Times New Roman"/>
                <w:b/>
                <w:sz w:val="18"/>
                <w:szCs w:val="18"/>
                <w:lang w:eastAsia="ru-RU"/>
              </w:rPr>
              <w:t>Реквизиты решений о приватизации муниципального имущества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обо всех предыдущих торгах по продаже имущества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Цена первоначального предложения </w:t>
            </w:r>
          </w:p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(без учета НДС)</w:t>
            </w:r>
          </w:p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3CEE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Цена отсечения </w:t>
            </w:r>
          </w:p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50 % от начальной цены (без учета НДС) (руб.)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Сумма задатка</w:t>
            </w:r>
          </w:p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2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размере 10%</w:t>
            </w:r>
            <w:r w:rsidRPr="00162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от </w:t>
            </w:r>
            <w:proofErr w:type="gramStart"/>
            <w:r w:rsidRPr="00162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начальной</w:t>
            </w:r>
            <w:proofErr w:type="gramEnd"/>
          </w:p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цены (руб.)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Шаг понижения цены (без учета НДС) (руб.)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Шаг аукциона (повышения цены) (без учета НДС) (руб.)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373CEE" w:rsidRPr="0016297B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Обременение</w:t>
            </w:r>
          </w:p>
        </w:tc>
      </w:tr>
      <w:tr w:rsidR="00373CEE" w:rsidRPr="0016297B" w:rsidTr="0055372D">
        <w:trPr>
          <w:trHeight w:val="1448"/>
          <w:jc w:val="center"/>
        </w:trPr>
        <w:tc>
          <w:tcPr>
            <w:tcW w:w="445" w:type="dxa"/>
          </w:tcPr>
          <w:p w:rsidR="00373CEE" w:rsidRPr="002E0AC9" w:rsidRDefault="00373CEE" w:rsidP="0055372D">
            <w:pPr>
              <w:widowControl w:val="0"/>
              <w:tabs>
                <w:tab w:val="left" w:pos="-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3" w:type="dxa"/>
          </w:tcPr>
          <w:p w:rsidR="00373CEE" w:rsidRPr="00B92FCC" w:rsidRDefault="00373CEE" w:rsidP="0055372D">
            <w:pPr>
              <w:widowControl w:val="0"/>
              <w:spacing w:after="0" w:line="240" w:lineRule="auto"/>
              <w:ind w:firstLine="2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B92FCC">
              <w:rPr>
                <w:rFonts w:ascii="Times New Roman" w:eastAsia="Times New Roman" w:hAnsi="Times New Roman" w:cs="Times New Roman"/>
                <w:lang w:eastAsia="ru-RU"/>
              </w:rPr>
              <w:t xml:space="preserve">ежилое здание </w:t>
            </w:r>
            <w:proofErr w:type="spellStart"/>
            <w:r w:rsidRPr="00B92FCC">
              <w:rPr>
                <w:rFonts w:ascii="Times New Roman" w:eastAsia="Times New Roman" w:hAnsi="Times New Roman" w:cs="Times New Roman"/>
                <w:lang w:eastAsia="ru-RU"/>
              </w:rPr>
              <w:t>водобудки</w:t>
            </w:r>
            <w:proofErr w:type="spellEnd"/>
            <w:r w:rsidRPr="00B92FCC">
              <w:rPr>
                <w:rFonts w:ascii="Times New Roman" w:eastAsia="Times New Roman" w:hAnsi="Times New Roman" w:cs="Times New Roman"/>
                <w:lang w:eastAsia="ru-RU"/>
              </w:rPr>
              <w:t xml:space="preserve"> (Литер А), расположенное по адресу: г Сыктывкар, ул. Лесозаводская, д. 24/1, кадастровый номер 11:05:0107009:236 площадью 37,7 </w:t>
            </w:r>
            <w:proofErr w:type="spellStart"/>
            <w:r w:rsidRPr="00B92FC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B92FCC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B92FCC">
              <w:rPr>
                <w:rFonts w:ascii="Times New Roman" w:eastAsia="Times New Roman" w:hAnsi="Times New Roman" w:cs="Times New Roman"/>
                <w:lang w:eastAsia="ru-RU"/>
              </w:rPr>
              <w:t xml:space="preserve">, 1972 года завершения строительства одновременно с земельным участком с кадастровым номером 11:05:0107006:62 площадью 235 </w:t>
            </w:r>
            <w:proofErr w:type="spellStart"/>
            <w:r w:rsidRPr="00B92FCC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92FCC">
              <w:rPr>
                <w:rFonts w:ascii="Times New Roman" w:eastAsia="Times New Roman" w:hAnsi="Times New Roman" w:cs="Times New Roman"/>
                <w:lang w:eastAsia="ru-RU"/>
              </w:rPr>
              <w:t xml:space="preserve"> для обслуживания </w:t>
            </w:r>
            <w:proofErr w:type="spellStart"/>
            <w:r w:rsidRPr="00B92FCC">
              <w:rPr>
                <w:rFonts w:ascii="Times New Roman" w:eastAsia="Times New Roman" w:hAnsi="Times New Roman" w:cs="Times New Roman"/>
                <w:lang w:eastAsia="ru-RU"/>
              </w:rPr>
              <w:t>водобудки</w:t>
            </w:r>
            <w:proofErr w:type="spellEnd"/>
            <w:r w:rsidRPr="00B92FC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ind w:firstLine="2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FCC">
              <w:rPr>
                <w:rFonts w:ascii="Times New Roman" w:eastAsia="Times New Roman" w:hAnsi="Times New Roman" w:cs="Times New Roman"/>
                <w:lang w:eastAsia="ru-RU"/>
              </w:rPr>
              <w:t>Объект длительное время не используется, находится в неудовлетворительном состоянии.</w:t>
            </w:r>
          </w:p>
        </w:tc>
        <w:tc>
          <w:tcPr>
            <w:tcW w:w="1560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Республика Коми,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г. Сыктывкар, 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ул. Лесозаводская, 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д.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4/1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6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6/2930 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09.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«Об условиях приватизации нежилого здания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водобудки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по адресу: 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Коми, г. Сыктывкар, 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ул. Лесозаводская, д.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4/1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9" w:type="dxa"/>
          </w:tcPr>
          <w:p w:rsidR="00373CEE" w:rsidRPr="002E0AC9" w:rsidRDefault="00373CEE" w:rsidP="0055372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E0AC9">
              <w:rPr>
                <w:rFonts w:ascii="Times New Roman" w:hAnsi="Times New Roman" w:cs="Times New Roman"/>
              </w:rPr>
              <w:t>Торги от</w:t>
            </w:r>
            <w:r>
              <w:rPr>
                <w:rFonts w:ascii="Times New Roman" w:hAnsi="Times New Roman" w:cs="Times New Roman"/>
              </w:rPr>
              <w:t xml:space="preserve"> 01.08.2025, 11.12</w:t>
            </w:r>
            <w:r w:rsidRPr="002E0AC9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>, 05.05.2026</w:t>
            </w:r>
            <w:r w:rsidRPr="002E0AC9">
              <w:rPr>
                <w:rFonts w:ascii="Times New Roman" w:hAnsi="Times New Roman" w:cs="Times New Roman"/>
              </w:rPr>
              <w:t xml:space="preserve"> признаны несостоявшимися в виду отсутствия заявок</w:t>
            </w:r>
          </w:p>
        </w:tc>
        <w:tc>
          <w:tcPr>
            <w:tcW w:w="1509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875 100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,00, в том числе: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164 060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,00 - здание, 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711 040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,00 –земельный участок</w:t>
            </w:r>
          </w:p>
        </w:tc>
        <w:tc>
          <w:tcPr>
            <w:tcW w:w="1559" w:type="dxa"/>
          </w:tcPr>
          <w:p w:rsidR="00373CEE" w:rsidRPr="00EB22E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E9">
              <w:rPr>
                <w:rFonts w:ascii="Times New Roman" w:eastAsia="Times New Roman" w:hAnsi="Times New Roman" w:cs="Times New Roman"/>
                <w:lang w:eastAsia="ru-RU"/>
              </w:rPr>
              <w:t>437 550,00, в том числе: 82 030,00 – здание, 355 520,00 - земельный участок</w:t>
            </w:r>
          </w:p>
        </w:tc>
        <w:tc>
          <w:tcPr>
            <w:tcW w:w="1276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87 510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352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87 510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341" w:type="dxa"/>
          </w:tcPr>
          <w:p w:rsidR="00373CEE" w:rsidRPr="00EB22E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E9">
              <w:rPr>
                <w:rFonts w:ascii="Times New Roman" w:eastAsia="Times New Roman" w:hAnsi="Times New Roman" w:cs="Times New Roman"/>
                <w:lang w:eastAsia="ru-RU"/>
              </w:rPr>
              <w:t>43 755,00</w:t>
            </w:r>
          </w:p>
        </w:tc>
        <w:tc>
          <w:tcPr>
            <w:tcW w:w="829" w:type="dxa"/>
            <w:shd w:val="clear" w:color="auto" w:fill="auto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73CEE" w:rsidRPr="0016297B" w:rsidTr="0055372D">
        <w:trPr>
          <w:trHeight w:val="987"/>
          <w:jc w:val="center"/>
        </w:trPr>
        <w:tc>
          <w:tcPr>
            <w:tcW w:w="445" w:type="dxa"/>
          </w:tcPr>
          <w:p w:rsidR="00373CEE" w:rsidRPr="002E0AC9" w:rsidRDefault="00373CEE" w:rsidP="0055372D">
            <w:pPr>
              <w:widowControl w:val="0"/>
              <w:tabs>
                <w:tab w:val="left" w:pos="-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543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ind w:firstLine="2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384454">
              <w:rPr>
                <w:rFonts w:ascii="Times New Roman" w:eastAsia="Times New Roman" w:hAnsi="Times New Roman" w:cs="Times New Roman"/>
                <w:lang w:eastAsia="ru-RU"/>
              </w:rPr>
              <w:t xml:space="preserve">ежилое здание (садовый домик) площадью 20,2 </w:t>
            </w:r>
            <w:proofErr w:type="spellStart"/>
            <w:r w:rsidRPr="00384454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384454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384454">
              <w:rPr>
                <w:rFonts w:ascii="Times New Roman" w:eastAsia="Times New Roman" w:hAnsi="Times New Roman" w:cs="Times New Roman"/>
                <w:lang w:eastAsia="ru-RU"/>
              </w:rPr>
              <w:t xml:space="preserve"> кадастровый номер 11:05:0102013:647 по адресу: г. Сыктывкар, </w:t>
            </w:r>
            <w:proofErr w:type="spellStart"/>
            <w:r w:rsidRPr="00384454">
              <w:rPr>
                <w:rFonts w:ascii="Times New Roman" w:eastAsia="Times New Roman" w:hAnsi="Times New Roman" w:cs="Times New Roman"/>
                <w:lang w:eastAsia="ru-RU"/>
              </w:rPr>
              <w:t>Дырносский</w:t>
            </w:r>
            <w:proofErr w:type="spellEnd"/>
            <w:r w:rsidRPr="00384454">
              <w:rPr>
                <w:rFonts w:ascii="Times New Roman" w:eastAsia="Times New Roman" w:hAnsi="Times New Roman" w:cs="Times New Roman"/>
                <w:lang w:eastAsia="ru-RU"/>
              </w:rPr>
              <w:t xml:space="preserve"> садоводческий комплекс, садовое товарищество «Березка», проезд 3, участок № 209, одновременно с земельным участком площадью 670 </w:t>
            </w:r>
            <w:proofErr w:type="spellStart"/>
            <w:r w:rsidRPr="00384454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84454">
              <w:rPr>
                <w:rFonts w:ascii="Times New Roman" w:eastAsia="Times New Roman" w:hAnsi="Times New Roman" w:cs="Times New Roman"/>
                <w:lang w:eastAsia="ru-RU"/>
              </w:rPr>
              <w:t xml:space="preserve"> кадастровый номер 11:05:0102013:219 вид разрешенного использования – для садоводства.</w:t>
            </w:r>
          </w:p>
        </w:tc>
        <w:tc>
          <w:tcPr>
            <w:tcW w:w="1560" w:type="dxa"/>
          </w:tcPr>
          <w:p w:rsidR="00373CEE" w:rsidRPr="002E0AC9" w:rsidRDefault="00373CEE" w:rsidP="0055372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Республика Коми,</w:t>
            </w:r>
          </w:p>
          <w:p w:rsidR="00373CEE" w:rsidRPr="002E0AC9" w:rsidRDefault="00373CEE" w:rsidP="0055372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г. Сыктывкар, 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366">
              <w:rPr>
                <w:rFonts w:ascii="Times New Roman" w:eastAsia="Times New Roman" w:hAnsi="Times New Roman" w:cs="Times New Roman"/>
                <w:lang w:eastAsia="ru-RU"/>
              </w:rPr>
              <w:t>Дырносский</w:t>
            </w:r>
            <w:proofErr w:type="spellEnd"/>
            <w:r w:rsidRPr="000D6366">
              <w:rPr>
                <w:rFonts w:ascii="Times New Roman" w:eastAsia="Times New Roman" w:hAnsi="Times New Roman" w:cs="Times New Roman"/>
                <w:lang w:eastAsia="ru-RU"/>
              </w:rPr>
              <w:t xml:space="preserve"> садоводческий комплекс, садовое товарищество «Березка», проезд 3, участок № 209</w:t>
            </w:r>
          </w:p>
        </w:tc>
        <w:tc>
          <w:tcPr>
            <w:tcW w:w="1646" w:type="dxa"/>
          </w:tcPr>
          <w:p w:rsidR="00373CEE" w:rsidRPr="002E0AC9" w:rsidRDefault="00373CEE" w:rsidP="0055372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6/2928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09.06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.2026 «Об условиях приватизации нежилого здания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(садового домика) 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 по адресу: </w:t>
            </w:r>
          </w:p>
          <w:p w:rsidR="00373CEE" w:rsidRPr="002E0AC9" w:rsidRDefault="00373CEE" w:rsidP="0055372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г. Сыктывкар, </w:t>
            </w:r>
          </w:p>
          <w:p w:rsidR="00373CEE" w:rsidRPr="002E0AC9" w:rsidRDefault="00373CEE" w:rsidP="0055372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6647">
              <w:rPr>
                <w:rFonts w:ascii="Times New Roman" w:eastAsia="Times New Roman" w:hAnsi="Times New Roman" w:cs="Times New Roman"/>
                <w:lang w:eastAsia="ru-RU"/>
              </w:rPr>
              <w:t>Дырносский</w:t>
            </w:r>
            <w:proofErr w:type="spellEnd"/>
            <w:r w:rsidRPr="004C6647">
              <w:rPr>
                <w:rFonts w:ascii="Times New Roman" w:eastAsia="Times New Roman" w:hAnsi="Times New Roman" w:cs="Times New Roman"/>
                <w:lang w:eastAsia="ru-RU"/>
              </w:rPr>
              <w:t xml:space="preserve"> садоводческий комплекс, садовое товарищество «Березка», </w:t>
            </w:r>
            <w:r w:rsidRPr="004C66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проезд 3, участок № 209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239" w:type="dxa"/>
          </w:tcPr>
          <w:p w:rsidR="00373CEE" w:rsidRPr="004C6647" w:rsidRDefault="00373CEE" w:rsidP="005537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647">
              <w:rPr>
                <w:rFonts w:ascii="Times New Roman" w:hAnsi="Times New Roman" w:cs="Times New Roman"/>
              </w:rPr>
              <w:lastRenderedPageBreak/>
              <w:t>Новый этап продаж, торги не проводились</w:t>
            </w:r>
          </w:p>
        </w:tc>
        <w:tc>
          <w:tcPr>
            <w:tcW w:w="1509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516 900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,00, в том числе: 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87 900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,00 –здание, 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429 000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,00 –земельный участок</w:t>
            </w:r>
          </w:p>
        </w:tc>
        <w:tc>
          <w:tcPr>
            <w:tcW w:w="1559" w:type="dxa"/>
          </w:tcPr>
          <w:p w:rsidR="00373CEE" w:rsidRPr="00EB22E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258 450,00, в том числе: 43 950,00 – здание, 214 500,00 - </w:t>
            </w:r>
            <w:r w:rsidRPr="005D214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51 690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352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51 690</w:t>
            </w: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341" w:type="dxa"/>
          </w:tcPr>
          <w:p w:rsidR="00373CEE" w:rsidRPr="00EB22E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25 845,00</w:t>
            </w:r>
          </w:p>
        </w:tc>
        <w:tc>
          <w:tcPr>
            <w:tcW w:w="829" w:type="dxa"/>
            <w:shd w:val="clear" w:color="auto" w:fill="auto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73CEE" w:rsidRPr="0016297B" w:rsidTr="0055372D">
        <w:trPr>
          <w:trHeight w:val="1448"/>
          <w:jc w:val="center"/>
        </w:trPr>
        <w:tc>
          <w:tcPr>
            <w:tcW w:w="445" w:type="dxa"/>
          </w:tcPr>
          <w:p w:rsidR="00373CEE" w:rsidRPr="002E0AC9" w:rsidRDefault="00373CEE" w:rsidP="0055372D">
            <w:pPr>
              <w:widowControl w:val="0"/>
              <w:tabs>
                <w:tab w:val="left" w:pos="-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3543" w:type="dxa"/>
          </w:tcPr>
          <w:p w:rsidR="00373CEE" w:rsidRPr="0083041D" w:rsidRDefault="00373CEE" w:rsidP="0055372D">
            <w:pPr>
              <w:widowControl w:val="0"/>
              <w:spacing w:after="0" w:line="240" w:lineRule="auto"/>
              <w:ind w:firstLine="2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3041D">
              <w:rPr>
                <w:rFonts w:ascii="Times New Roman" w:eastAsia="Times New Roman" w:hAnsi="Times New Roman" w:cs="Times New Roman"/>
                <w:lang w:eastAsia="ru-RU"/>
              </w:rPr>
              <w:t xml:space="preserve">ежилое помещение Н-2 площадью 7,3 </w:t>
            </w:r>
            <w:proofErr w:type="spellStart"/>
            <w:r w:rsidRPr="0083041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83041D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83041D">
              <w:rPr>
                <w:rFonts w:ascii="Times New Roman" w:eastAsia="Times New Roman" w:hAnsi="Times New Roman" w:cs="Times New Roman"/>
                <w:lang w:eastAsia="ru-RU"/>
              </w:rPr>
              <w:t xml:space="preserve"> цокольного этажа по адресу: г. Сыктывкар, ул. Ленина, д. 89 кадастровый номер 11:05:0106054:357.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ind w:firstLine="2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41D">
              <w:rPr>
                <w:rFonts w:ascii="Times New Roman" w:eastAsia="Times New Roman" w:hAnsi="Times New Roman" w:cs="Times New Roman"/>
                <w:lang w:eastAsia="ru-RU"/>
              </w:rPr>
              <w:t>Объект длительное время не используется, находится в неудовлетворительном состоянии. В помещениях проходят общедомовые инженерные системы.</w:t>
            </w:r>
          </w:p>
        </w:tc>
        <w:tc>
          <w:tcPr>
            <w:tcW w:w="1560" w:type="dxa"/>
          </w:tcPr>
          <w:p w:rsidR="00373CEE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Коми, 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г. Сыктывкар,</w:t>
            </w:r>
          </w:p>
          <w:p w:rsidR="00373CEE" w:rsidRPr="002E0AC9" w:rsidRDefault="00373CEE" w:rsidP="0055372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Ленина, д. 89</w:t>
            </w:r>
          </w:p>
        </w:tc>
        <w:tc>
          <w:tcPr>
            <w:tcW w:w="1646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vanish/>
                <w:lang w:eastAsia="ru-RU"/>
                <w:specVanish/>
              </w:rPr>
            </w:pP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 6/2929 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>от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 09.06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.2026 «Об условиях приватизации нежилого помещения 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Н-2 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>по адресу: Республика Коми, г. Сыктывкар,</w:t>
            </w:r>
          </w:p>
          <w:p w:rsidR="00373CEE" w:rsidRPr="002E0AC9" w:rsidRDefault="00373CEE" w:rsidP="0055372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 ул.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 Ленина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Verdana" w:hAnsi="Times New Roman" w:cs="Times New Roman"/>
                <w:lang w:eastAsia="ru-RU"/>
              </w:rPr>
              <w:t>89»</w:t>
            </w:r>
          </w:p>
        </w:tc>
        <w:tc>
          <w:tcPr>
            <w:tcW w:w="1239" w:type="dxa"/>
          </w:tcPr>
          <w:p w:rsidR="00373CEE" w:rsidRPr="002E0AC9" w:rsidRDefault="00373CEE" w:rsidP="005537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647">
              <w:rPr>
                <w:rFonts w:ascii="Times New Roman" w:hAnsi="Times New Roman" w:cs="Times New Roman"/>
              </w:rPr>
              <w:t>Новый этап продаж, торги не проводились</w:t>
            </w:r>
          </w:p>
        </w:tc>
        <w:tc>
          <w:tcPr>
            <w:tcW w:w="1509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163 900,00</w:t>
            </w:r>
          </w:p>
        </w:tc>
        <w:tc>
          <w:tcPr>
            <w:tcW w:w="1559" w:type="dxa"/>
          </w:tcPr>
          <w:p w:rsidR="00373CEE" w:rsidRPr="00EB22E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81 950,00</w:t>
            </w:r>
          </w:p>
        </w:tc>
        <w:tc>
          <w:tcPr>
            <w:tcW w:w="1276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16 390,00</w:t>
            </w:r>
          </w:p>
        </w:tc>
        <w:tc>
          <w:tcPr>
            <w:tcW w:w="1352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16 390,00</w:t>
            </w:r>
          </w:p>
        </w:tc>
        <w:tc>
          <w:tcPr>
            <w:tcW w:w="1341" w:type="dxa"/>
          </w:tcPr>
          <w:p w:rsidR="00373CEE" w:rsidRPr="00EB22E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8 195,00</w:t>
            </w:r>
          </w:p>
        </w:tc>
        <w:tc>
          <w:tcPr>
            <w:tcW w:w="829" w:type="dxa"/>
            <w:shd w:val="clear" w:color="auto" w:fill="auto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нет, н</w:t>
            </w:r>
            <w:r w:rsidRPr="0083041D">
              <w:rPr>
                <w:rFonts w:ascii="Times New Roman" w:eastAsia="Times New Roman" w:hAnsi="Times New Roman" w:cs="Times New Roman"/>
                <w:lang w:eastAsia="ru-RU"/>
              </w:rPr>
              <w:t>еобходимо  обеспечение  доступа к инженерным системам пред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ставителям управляющей компании</w:t>
            </w:r>
          </w:p>
        </w:tc>
      </w:tr>
      <w:tr w:rsidR="00373CEE" w:rsidRPr="0016297B" w:rsidTr="0055372D">
        <w:trPr>
          <w:trHeight w:val="1448"/>
          <w:jc w:val="center"/>
        </w:trPr>
        <w:tc>
          <w:tcPr>
            <w:tcW w:w="445" w:type="dxa"/>
          </w:tcPr>
          <w:p w:rsidR="00373CEE" w:rsidRPr="002E0AC9" w:rsidRDefault="00373CEE" w:rsidP="0055372D">
            <w:pPr>
              <w:widowControl w:val="0"/>
              <w:tabs>
                <w:tab w:val="left" w:pos="-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543" w:type="dxa"/>
          </w:tcPr>
          <w:p w:rsidR="00373CEE" w:rsidRPr="008415DB" w:rsidRDefault="00373CEE" w:rsidP="0055372D">
            <w:pPr>
              <w:widowControl w:val="0"/>
              <w:spacing w:after="0" w:line="240" w:lineRule="auto"/>
              <w:ind w:firstLine="2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415DB">
              <w:rPr>
                <w:rFonts w:ascii="Times New Roman" w:eastAsia="Times New Roman" w:hAnsi="Times New Roman" w:cs="Times New Roman"/>
                <w:lang w:eastAsia="ru-RU"/>
              </w:rPr>
              <w:t xml:space="preserve">ежилое помещение Н-3 площадью 27,2 </w:t>
            </w:r>
            <w:proofErr w:type="spellStart"/>
            <w:r w:rsidRPr="008415DB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8415D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8415DB">
              <w:rPr>
                <w:rFonts w:ascii="Times New Roman" w:eastAsia="Times New Roman" w:hAnsi="Times New Roman" w:cs="Times New Roman"/>
                <w:lang w:eastAsia="ru-RU"/>
              </w:rPr>
              <w:t xml:space="preserve"> цокольного этажа по адресу: г. Сыктывкар, ул. Ленина, д. 89 кадастровый номер 11:05:0106054:500. </w:t>
            </w:r>
          </w:p>
          <w:p w:rsidR="00373CEE" w:rsidRDefault="00373CEE" w:rsidP="0055372D">
            <w:pPr>
              <w:widowControl w:val="0"/>
              <w:spacing w:after="0" w:line="240" w:lineRule="auto"/>
              <w:ind w:firstLine="2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5DB">
              <w:rPr>
                <w:rFonts w:ascii="Times New Roman" w:eastAsia="Times New Roman" w:hAnsi="Times New Roman" w:cs="Times New Roman"/>
                <w:lang w:eastAsia="ru-RU"/>
              </w:rPr>
              <w:t>Объект длительное время не используется, находится в неудовлетворительном состоянии. В помещениях проходят общедомовые инженерные системы.</w:t>
            </w:r>
          </w:p>
        </w:tc>
        <w:tc>
          <w:tcPr>
            <w:tcW w:w="1560" w:type="dxa"/>
          </w:tcPr>
          <w:p w:rsidR="00373CEE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Коми, 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г. Сыктывкар,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Ленина, д. 89</w:t>
            </w:r>
          </w:p>
        </w:tc>
        <w:tc>
          <w:tcPr>
            <w:tcW w:w="1646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vanish/>
                <w:lang w:eastAsia="ru-RU"/>
                <w:specVanish/>
              </w:rPr>
            </w:pP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6/2927 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>от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 09.06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.2026 «Об условиях приватизации нежилого помещения 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Н-3 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>по адресу: Республика Коми, г. Сыктывкар,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lang w:eastAsia="ru-RU"/>
              </w:rPr>
            </w:pP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 ул.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 Ленина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Verdana" w:hAnsi="Times New Roman" w:cs="Times New Roman"/>
                <w:lang w:eastAsia="ru-RU"/>
              </w:rPr>
              <w:t>89»</w:t>
            </w:r>
          </w:p>
        </w:tc>
        <w:tc>
          <w:tcPr>
            <w:tcW w:w="1239" w:type="dxa"/>
          </w:tcPr>
          <w:p w:rsidR="00373CEE" w:rsidRPr="002E0AC9" w:rsidRDefault="00373CEE" w:rsidP="00553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47">
              <w:rPr>
                <w:rFonts w:ascii="Times New Roman" w:hAnsi="Times New Roman" w:cs="Times New Roman"/>
              </w:rPr>
              <w:t>Новый этап продаж, торги не проводились</w:t>
            </w:r>
          </w:p>
        </w:tc>
        <w:tc>
          <w:tcPr>
            <w:tcW w:w="1509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610 800,00</w:t>
            </w:r>
          </w:p>
        </w:tc>
        <w:tc>
          <w:tcPr>
            <w:tcW w:w="1559" w:type="dxa"/>
          </w:tcPr>
          <w:p w:rsidR="00373CEE" w:rsidRPr="00EB22E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305 400,00</w:t>
            </w:r>
          </w:p>
        </w:tc>
        <w:tc>
          <w:tcPr>
            <w:tcW w:w="1276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61 080,00</w:t>
            </w:r>
          </w:p>
        </w:tc>
        <w:tc>
          <w:tcPr>
            <w:tcW w:w="1352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61 080,00</w:t>
            </w:r>
          </w:p>
        </w:tc>
        <w:tc>
          <w:tcPr>
            <w:tcW w:w="1341" w:type="dxa"/>
          </w:tcPr>
          <w:p w:rsidR="00373CEE" w:rsidRPr="00EB22E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30 540,00</w:t>
            </w:r>
          </w:p>
        </w:tc>
        <w:tc>
          <w:tcPr>
            <w:tcW w:w="829" w:type="dxa"/>
            <w:shd w:val="clear" w:color="auto" w:fill="auto"/>
          </w:tcPr>
          <w:p w:rsidR="00373CEE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нет, н</w:t>
            </w:r>
            <w:r w:rsidRPr="0083041D">
              <w:rPr>
                <w:rFonts w:ascii="Times New Roman" w:eastAsia="Times New Roman" w:hAnsi="Times New Roman" w:cs="Times New Roman"/>
                <w:lang w:eastAsia="ru-RU"/>
              </w:rPr>
              <w:t>еобходимо  обеспечение  доступа к инженерным системам пред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ставителям управляющей компании</w:t>
            </w:r>
          </w:p>
        </w:tc>
      </w:tr>
      <w:tr w:rsidR="00373CEE" w:rsidRPr="0016297B" w:rsidTr="0055372D">
        <w:trPr>
          <w:trHeight w:val="1448"/>
          <w:jc w:val="center"/>
        </w:trPr>
        <w:tc>
          <w:tcPr>
            <w:tcW w:w="445" w:type="dxa"/>
          </w:tcPr>
          <w:p w:rsidR="00373CEE" w:rsidRPr="002E0AC9" w:rsidRDefault="00373CEE" w:rsidP="0055372D">
            <w:pPr>
              <w:widowControl w:val="0"/>
              <w:tabs>
                <w:tab w:val="left" w:pos="-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3543" w:type="dxa"/>
          </w:tcPr>
          <w:p w:rsidR="00373CEE" w:rsidRPr="00C011D8" w:rsidRDefault="00373CEE" w:rsidP="0055372D">
            <w:pPr>
              <w:widowControl w:val="0"/>
              <w:spacing w:after="0" w:line="240" w:lineRule="auto"/>
              <w:ind w:firstLine="2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C011D8">
              <w:rPr>
                <w:rFonts w:ascii="Times New Roman" w:eastAsia="Times New Roman" w:hAnsi="Times New Roman" w:cs="Times New Roman"/>
                <w:lang w:eastAsia="ru-RU"/>
              </w:rPr>
              <w:t xml:space="preserve">ежилое помещение Н-7 площадью 40,9 </w:t>
            </w:r>
            <w:proofErr w:type="spellStart"/>
            <w:r w:rsidRPr="00C011D8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C011D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C011D8">
              <w:rPr>
                <w:rFonts w:ascii="Times New Roman" w:eastAsia="Times New Roman" w:hAnsi="Times New Roman" w:cs="Times New Roman"/>
                <w:lang w:eastAsia="ru-RU"/>
              </w:rPr>
              <w:t xml:space="preserve"> цокольного этажа по адресу: г. Сыктывкар, ул. Ленина, д. 89 кадастровый номер  11:05:0106054:493.</w:t>
            </w:r>
          </w:p>
          <w:p w:rsidR="00373CEE" w:rsidRDefault="00373CEE" w:rsidP="0055372D">
            <w:pPr>
              <w:widowControl w:val="0"/>
              <w:spacing w:after="0" w:line="240" w:lineRule="auto"/>
              <w:ind w:firstLine="2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1D8">
              <w:rPr>
                <w:rFonts w:ascii="Times New Roman" w:eastAsia="Times New Roman" w:hAnsi="Times New Roman" w:cs="Times New Roman"/>
                <w:lang w:eastAsia="ru-RU"/>
              </w:rPr>
              <w:t>Объект длительное время не используется, находится в неудовлетворительном состоянии. В помещениях проходят общедомовые инженерные системы.</w:t>
            </w:r>
          </w:p>
        </w:tc>
        <w:tc>
          <w:tcPr>
            <w:tcW w:w="1560" w:type="dxa"/>
          </w:tcPr>
          <w:p w:rsidR="00373CEE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Коми, 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г. Сыктывкар,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Ленина, д. 89</w:t>
            </w:r>
          </w:p>
        </w:tc>
        <w:tc>
          <w:tcPr>
            <w:tcW w:w="1646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vanish/>
                <w:lang w:eastAsia="ru-RU"/>
                <w:specVanish/>
              </w:rPr>
            </w:pP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6/2926 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>от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 09.06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.2026 «Об условиях приватизации нежилого помещения 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Н-7 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>по адресу: Республика Коми, г. Сыктывкар,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lang w:eastAsia="ru-RU"/>
              </w:rPr>
            </w:pP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 ул.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 Ленина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Verdana" w:hAnsi="Times New Roman" w:cs="Times New Roman"/>
                <w:lang w:eastAsia="ru-RU"/>
              </w:rPr>
              <w:t>89»</w:t>
            </w:r>
          </w:p>
        </w:tc>
        <w:tc>
          <w:tcPr>
            <w:tcW w:w="1239" w:type="dxa"/>
          </w:tcPr>
          <w:p w:rsidR="00373CEE" w:rsidRPr="002E0AC9" w:rsidRDefault="00373CEE" w:rsidP="00553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47">
              <w:rPr>
                <w:rFonts w:ascii="Times New Roman" w:hAnsi="Times New Roman" w:cs="Times New Roman"/>
              </w:rPr>
              <w:t>Новый этап продаж, торги не проводились</w:t>
            </w:r>
          </w:p>
        </w:tc>
        <w:tc>
          <w:tcPr>
            <w:tcW w:w="1509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990 400,00</w:t>
            </w:r>
          </w:p>
        </w:tc>
        <w:tc>
          <w:tcPr>
            <w:tcW w:w="1559" w:type="dxa"/>
          </w:tcPr>
          <w:p w:rsidR="00373CEE" w:rsidRPr="00EB22E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495 200,00</w:t>
            </w:r>
          </w:p>
        </w:tc>
        <w:tc>
          <w:tcPr>
            <w:tcW w:w="1276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99 040,00</w:t>
            </w:r>
          </w:p>
        </w:tc>
        <w:tc>
          <w:tcPr>
            <w:tcW w:w="1352" w:type="dxa"/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99 040,00</w:t>
            </w:r>
          </w:p>
        </w:tc>
        <w:tc>
          <w:tcPr>
            <w:tcW w:w="1341" w:type="dxa"/>
          </w:tcPr>
          <w:p w:rsidR="00373CEE" w:rsidRPr="00EB22E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49 520,00</w:t>
            </w:r>
          </w:p>
        </w:tc>
        <w:tc>
          <w:tcPr>
            <w:tcW w:w="829" w:type="dxa"/>
            <w:shd w:val="clear" w:color="auto" w:fill="auto"/>
          </w:tcPr>
          <w:p w:rsidR="00373CEE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нет, н</w:t>
            </w:r>
            <w:r w:rsidRPr="0083041D">
              <w:rPr>
                <w:rFonts w:ascii="Times New Roman" w:eastAsia="Times New Roman" w:hAnsi="Times New Roman" w:cs="Times New Roman"/>
                <w:lang w:eastAsia="ru-RU"/>
              </w:rPr>
              <w:t>еобходимо  обеспечение  доступа к инженерным системам пред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ставителям управляющей компании</w:t>
            </w:r>
          </w:p>
        </w:tc>
      </w:tr>
      <w:tr w:rsidR="00373CEE" w:rsidRPr="0016297B" w:rsidTr="0055372D">
        <w:trPr>
          <w:trHeight w:val="1448"/>
          <w:jc w:val="center"/>
        </w:trPr>
        <w:tc>
          <w:tcPr>
            <w:tcW w:w="445" w:type="dxa"/>
            <w:tcBorders>
              <w:bottom w:val="single" w:sz="4" w:space="0" w:color="auto"/>
            </w:tcBorders>
          </w:tcPr>
          <w:p w:rsidR="00373CEE" w:rsidRPr="002E0AC9" w:rsidRDefault="00373CEE" w:rsidP="0055372D">
            <w:pPr>
              <w:widowControl w:val="0"/>
              <w:tabs>
                <w:tab w:val="left" w:pos="-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73CEE" w:rsidRPr="00F2562A" w:rsidRDefault="00373CEE" w:rsidP="0055372D">
            <w:pPr>
              <w:widowControl w:val="0"/>
              <w:spacing w:after="0" w:line="240" w:lineRule="auto"/>
              <w:ind w:firstLine="2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2562A">
              <w:rPr>
                <w:rFonts w:ascii="Times New Roman" w:eastAsia="Times New Roman" w:hAnsi="Times New Roman" w:cs="Times New Roman"/>
                <w:lang w:eastAsia="ru-RU"/>
              </w:rPr>
              <w:t xml:space="preserve">ежилое помещение НП-10 площадью 126,9 </w:t>
            </w:r>
            <w:proofErr w:type="spellStart"/>
            <w:r w:rsidRPr="00F2562A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F2562A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F2562A">
              <w:rPr>
                <w:rFonts w:ascii="Times New Roman" w:eastAsia="Times New Roman" w:hAnsi="Times New Roman" w:cs="Times New Roman"/>
                <w:lang w:eastAsia="ru-RU"/>
              </w:rPr>
              <w:t xml:space="preserve"> цокольного этажа по адресу: г. Сыктывкар, ул. Ленина, д. 89 кадастровый номер 11:05:0106054:778.</w:t>
            </w:r>
          </w:p>
          <w:p w:rsidR="00373CEE" w:rsidRDefault="00373CEE" w:rsidP="0055372D">
            <w:pPr>
              <w:widowControl w:val="0"/>
              <w:spacing w:after="0" w:line="240" w:lineRule="auto"/>
              <w:ind w:firstLine="2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62A">
              <w:rPr>
                <w:rFonts w:ascii="Times New Roman" w:eastAsia="Times New Roman" w:hAnsi="Times New Roman" w:cs="Times New Roman"/>
                <w:lang w:eastAsia="ru-RU"/>
              </w:rPr>
              <w:t>Объект длительное время не используется, находится в неудовлетворительном состоянии. В помещениях проходят общедомовые инженерные системы.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3CEE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Коми, 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>г. Сыктывкар,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AC9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Ленина, д. 89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vanish/>
                <w:lang w:eastAsia="ru-RU"/>
                <w:specVanish/>
              </w:rPr>
            </w:pP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6/2925 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>от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 09.06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.2026 «Об условиях приватизации нежилого помещения 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НП-10 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>по адресу: Республика Коми, г. Сыктывкар,</w:t>
            </w:r>
          </w:p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lang w:eastAsia="ru-RU"/>
              </w:rPr>
            </w:pP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 ул.</w:t>
            </w:r>
            <w:r>
              <w:rPr>
                <w:rFonts w:ascii="Times New Roman" w:eastAsia="Verdana" w:hAnsi="Times New Roman" w:cs="Times New Roman"/>
                <w:lang w:eastAsia="ru-RU"/>
              </w:rPr>
              <w:t xml:space="preserve"> Ленина</w:t>
            </w:r>
            <w:r w:rsidRPr="002E0AC9">
              <w:rPr>
                <w:rFonts w:ascii="Times New Roman" w:eastAsia="Verdana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Verdana" w:hAnsi="Times New Roman" w:cs="Times New Roman"/>
                <w:lang w:eastAsia="ru-RU"/>
              </w:rPr>
              <w:t>89»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73CEE" w:rsidRPr="002E0AC9" w:rsidRDefault="00373CEE" w:rsidP="00553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47">
              <w:rPr>
                <w:rFonts w:ascii="Times New Roman" w:hAnsi="Times New Roman" w:cs="Times New Roman"/>
              </w:rPr>
              <w:t>Новый этап продаж, торги не проводились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2 391 700,00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3CEE" w:rsidRPr="00EB22E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1 195 850,00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239 170,00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373CEE" w:rsidRPr="002E0AC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239 170,00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373CEE" w:rsidRPr="00EB22E9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119 585,00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73CEE" w:rsidRDefault="00373CEE" w:rsidP="005537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нет, н</w:t>
            </w:r>
            <w:r w:rsidRPr="0083041D">
              <w:rPr>
                <w:rFonts w:ascii="Times New Roman" w:eastAsia="Times New Roman" w:hAnsi="Times New Roman" w:cs="Times New Roman"/>
                <w:lang w:eastAsia="ru-RU"/>
              </w:rPr>
              <w:t>еобходимо  обеспечение  доступа к инженерным системам пред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ставителям управляющей компании</w:t>
            </w:r>
          </w:p>
        </w:tc>
      </w:tr>
    </w:tbl>
    <w:p w:rsidR="00722978" w:rsidRDefault="00722978" w:rsidP="004A56DA">
      <w:pPr>
        <w:widowControl w:val="0"/>
        <w:tabs>
          <w:tab w:val="left" w:pos="900"/>
          <w:tab w:val="left" w:pos="360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9631D" w:rsidRPr="00C9631D" w:rsidRDefault="00C9631D" w:rsidP="00C963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заявок на участие – с 9 час</w:t>
      </w:r>
      <w:r w:rsidRPr="00C9631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 мин </w:t>
      </w:r>
      <w:r w:rsidR="00AE60EB" w:rsidRPr="00AE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июня </w:t>
      </w: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C32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9631D" w:rsidRPr="00C9631D" w:rsidRDefault="00C9631D" w:rsidP="00C963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заявок на участие – в 17 час 00  мин </w:t>
      </w:r>
      <w:r w:rsidR="00AC32E8" w:rsidRPr="00AC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июля </w:t>
      </w: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C32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C9631D" w:rsidRPr="00C9631D" w:rsidRDefault="00C9631D" w:rsidP="00C963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Рассмотрение заявок и признание претендентов участниками продажи посредством публичного предложения состоится </w:t>
      </w:r>
      <w:r w:rsidR="00AC32E8" w:rsidRPr="00AC32E8">
        <w:rPr>
          <w:rFonts w:ascii="Times New Roman" w:eastAsia="Times New Roman" w:hAnsi="Times New Roman" w:cs="Times New Roman"/>
          <w:sz w:val="24"/>
          <w:szCs w:val="24"/>
          <w:lang w:eastAsia="ru-RU"/>
        </w:rPr>
        <w:t>23 июля</w:t>
      </w: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C32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C9631D" w:rsidRPr="00C9631D" w:rsidRDefault="00C9631D" w:rsidP="00C963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посредством публичного предложения в электронной фо</w:t>
      </w:r>
      <w:r w:rsidR="00AC32E8">
        <w:rPr>
          <w:rFonts w:ascii="Times New Roman" w:eastAsia="Times New Roman" w:hAnsi="Times New Roman" w:cs="Times New Roman"/>
          <w:sz w:val="24"/>
          <w:szCs w:val="24"/>
          <w:lang w:eastAsia="ru-RU"/>
        </w:rPr>
        <w:t>рме состоится в 10 час 00  мин 27</w:t>
      </w: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2E8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t>ля 202</w:t>
      </w:r>
      <w:r w:rsidR="00AC32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9631D" w:rsidRPr="00C9631D" w:rsidRDefault="00C9631D" w:rsidP="00C963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продажи: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7922F2" w:rsidRPr="003C5DE4" w:rsidRDefault="004A56DA" w:rsidP="001317B2">
      <w:pPr>
        <w:widowControl w:val="0"/>
        <w:tabs>
          <w:tab w:val="left" w:pos="900"/>
          <w:tab w:val="left" w:pos="360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56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текст информационного сообщ</w:t>
      </w:r>
      <w:r w:rsidR="0007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от </w:t>
      </w:r>
      <w:r w:rsidR="001F5ADF" w:rsidRPr="001F5A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33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F5AD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B33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F5AD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B33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F5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A079B" w:rsidRPr="00DA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21000023490000000216 </w:t>
      </w:r>
      <w:r w:rsidRPr="004A5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 на сайте: </w:t>
      </w:r>
      <w:proofErr w:type="spellStart"/>
      <w:r w:rsidRPr="004A56DA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4A56DA">
        <w:rPr>
          <w:rFonts w:ascii="Times New Roman" w:eastAsia="Times New Roman" w:hAnsi="Times New Roman" w:cs="Times New Roman"/>
          <w:sz w:val="24"/>
          <w:szCs w:val="24"/>
          <w:lang w:eastAsia="ru-RU"/>
        </w:rPr>
        <w:t>. torgi.gov.ru (ИНН продавца 1101482360); на электронной площадке – универсальной торговой платформе АО «Сбербанк-АСТ», размещенной на сайте http://utp.sberbank-ast.ru в сети Интернет (торговая секция «Приватизация, аренда и продажа прав» процедур</w:t>
      </w:r>
      <w:r w:rsidR="00BD21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A5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</w:t>
      </w:r>
      <w:r w:rsidRPr="004500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450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A079B" w:rsidRPr="00DA079B">
        <w:rPr>
          <w:rFonts w:ascii="Times New Roman" w:eastAsia="Times New Roman" w:hAnsi="Times New Roman" w:cs="Times New Roman"/>
          <w:sz w:val="24"/>
          <w:szCs w:val="24"/>
          <w:lang w:eastAsia="ru-RU"/>
        </w:rPr>
        <w:t>SBR012-2606180109.1</w:t>
      </w:r>
      <w:r w:rsidR="00DA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2B06" w:rsidRPr="008E2B06">
        <w:rPr>
          <w:rFonts w:ascii="Times New Roman" w:eastAsia="Times New Roman" w:hAnsi="Times New Roman" w:cs="Times New Roman"/>
          <w:sz w:val="24"/>
          <w:szCs w:val="24"/>
          <w:lang w:eastAsia="ru-RU"/>
        </w:rPr>
        <w:t>SBR012-2606180109.2</w:t>
      </w:r>
      <w:r w:rsidR="008E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2B06" w:rsidRPr="008E2B06">
        <w:rPr>
          <w:rFonts w:ascii="Times New Roman" w:eastAsia="Times New Roman" w:hAnsi="Times New Roman" w:cs="Times New Roman"/>
          <w:sz w:val="24"/>
          <w:szCs w:val="24"/>
          <w:lang w:eastAsia="ru-RU"/>
        </w:rPr>
        <w:t>SBR012-2606180109.3</w:t>
      </w:r>
      <w:r w:rsidR="008E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2B06" w:rsidRPr="008E2B06">
        <w:rPr>
          <w:rFonts w:ascii="Times New Roman" w:eastAsia="Times New Roman" w:hAnsi="Times New Roman" w:cs="Times New Roman"/>
          <w:sz w:val="24"/>
          <w:szCs w:val="24"/>
          <w:lang w:eastAsia="ru-RU"/>
        </w:rPr>
        <w:t>SBR012-2606180109.4</w:t>
      </w:r>
      <w:r w:rsidR="008E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57F9" w:rsidRPr="00B157F9">
        <w:rPr>
          <w:rFonts w:ascii="Times New Roman" w:eastAsia="Times New Roman" w:hAnsi="Times New Roman" w:cs="Times New Roman"/>
          <w:sz w:val="24"/>
          <w:szCs w:val="24"/>
          <w:lang w:eastAsia="ru-RU"/>
        </w:rPr>
        <w:t>SBR012-2606180109.5</w:t>
      </w:r>
      <w:r w:rsidR="00B1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57F9" w:rsidRPr="00B157F9">
        <w:rPr>
          <w:rFonts w:ascii="Times New Roman" w:eastAsia="Times New Roman" w:hAnsi="Times New Roman" w:cs="Times New Roman"/>
          <w:sz w:val="24"/>
          <w:szCs w:val="24"/>
          <w:lang w:eastAsia="ru-RU"/>
        </w:rPr>
        <w:t>SBR012-2606180109.6</w:t>
      </w:r>
      <w:r w:rsidRPr="004A56D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sectPr w:rsidR="007922F2" w:rsidRPr="003C5DE4" w:rsidSect="00C87ECC">
      <w:pgSz w:w="16838" w:h="11906" w:orient="landscape"/>
      <w:pgMar w:top="426" w:right="70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477"/>
    <w:multiLevelType w:val="hybridMultilevel"/>
    <w:tmpl w:val="AB08E8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D791A"/>
    <w:multiLevelType w:val="hybridMultilevel"/>
    <w:tmpl w:val="3E6065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E663B"/>
    <w:multiLevelType w:val="hybridMultilevel"/>
    <w:tmpl w:val="48EE23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379746C"/>
    <w:multiLevelType w:val="hybridMultilevel"/>
    <w:tmpl w:val="74E868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B6140B8"/>
    <w:multiLevelType w:val="hybridMultilevel"/>
    <w:tmpl w:val="A5F05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4325"/>
    <w:multiLevelType w:val="hybridMultilevel"/>
    <w:tmpl w:val="6F581F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0E86538A"/>
    <w:multiLevelType w:val="hybridMultilevel"/>
    <w:tmpl w:val="60BCA6B2"/>
    <w:lvl w:ilvl="0" w:tplc="F086E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24CE6"/>
    <w:multiLevelType w:val="hybridMultilevel"/>
    <w:tmpl w:val="C1C40E0C"/>
    <w:lvl w:ilvl="0" w:tplc="74BE3F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1040704"/>
    <w:multiLevelType w:val="hybridMultilevel"/>
    <w:tmpl w:val="708620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117315C0"/>
    <w:multiLevelType w:val="hybridMultilevel"/>
    <w:tmpl w:val="C43470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30E241C"/>
    <w:multiLevelType w:val="hybridMultilevel"/>
    <w:tmpl w:val="F530B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16370311"/>
    <w:multiLevelType w:val="hybridMultilevel"/>
    <w:tmpl w:val="A69E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5B3092"/>
    <w:multiLevelType w:val="hybridMultilevel"/>
    <w:tmpl w:val="CDF0EF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7FB1B68"/>
    <w:multiLevelType w:val="hybridMultilevel"/>
    <w:tmpl w:val="E8EC3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37E4F"/>
    <w:multiLevelType w:val="hybridMultilevel"/>
    <w:tmpl w:val="1846A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A90EEE"/>
    <w:multiLevelType w:val="hybridMultilevel"/>
    <w:tmpl w:val="17F677A6"/>
    <w:lvl w:ilvl="0" w:tplc="758E6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B52990"/>
    <w:multiLevelType w:val="hybridMultilevel"/>
    <w:tmpl w:val="5AC464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27F35BA9"/>
    <w:multiLevelType w:val="hybridMultilevel"/>
    <w:tmpl w:val="9ACAA7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2AD3256F"/>
    <w:multiLevelType w:val="hybridMultilevel"/>
    <w:tmpl w:val="38D481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2B8132C7"/>
    <w:multiLevelType w:val="hybridMultilevel"/>
    <w:tmpl w:val="CB82AE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2D8C1F63"/>
    <w:multiLevelType w:val="hybridMultilevel"/>
    <w:tmpl w:val="135CFF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E6519BE"/>
    <w:multiLevelType w:val="hybridMultilevel"/>
    <w:tmpl w:val="202A2C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4E39E7"/>
    <w:multiLevelType w:val="hybridMultilevel"/>
    <w:tmpl w:val="460E04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161BF1"/>
    <w:multiLevelType w:val="hybridMultilevel"/>
    <w:tmpl w:val="D40438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3A812826"/>
    <w:multiLevelType w:val="hybridMultilevel"/>
    <w:tmpl w:val="F51618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3A836793"/>
    <w:multiLevelType w:val="hybridMultilevel"/>
    <w:tmpl w:val="8BF839E2"/>
    <w:lvl w:ilvl="0" w:tplc="E96451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DAF21DD"/>
    <w:multiLevelType w:val="hybridMultilevel"/>
    <w:tmpl w:val="3D9CF7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3EEA5AB9"/>
    <w:multiLevelType w:val="hybridMultilevel"/>
    <w:tmpl w:val="D944C8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>
    <w:nsid w:val="40360B64"/>
    <w:multiLevelType w:val="hybridMultilevel"/>
    <w:tmpl w:val="F482C8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D26C59"/>
    <w:multiLevelType w:val="hybridMultilevel"/>
    <w:tmpl w:val="1388B3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>
    <w:nsid w:val="4102189C"/>
    <w:multiLevelType w:val="hybridMultilevel"/>
    <w:tmpl w:val="CE68F2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>
    <w:nsid w:val="436F4AE7"/>
    <w:multiLevelType w:val="hybridMultilevel"/>
    <w:tmpl w:val="267A9C84"/>
    <w:lvl w:ilvl="0" w:tplc="197C0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7F83D70"/>
    <w:multiLevelType w:val="hybridMultilevel"/>
    <w:tmpl w:val="1388B3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>
    <w:nsid w:val="49E3588F"/>
    <w:multiLevelType w:val="hybridMultilevel"/>
    <w:tmpl w:val="9F80944A"/>
    <w:lvl w:ilvl="0" w:tplc="B0EAB83E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A6E32F5"/>
    <w:multiLevelType w:val="hybridMultilevel"/>
    <w:tmpl w:val="C43470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32C04DD"/>
    <w:multiLevelType w:val="hybridMultilevel"/>
    <w:tmpl w:val="96FE33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>
    <w:nsid w:val="549F1DEF"/>
    <w:multiLevelType w:val="hybridMultilevel"/>
    <w:tmpl w:val="1EEA57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>
    <w:nsid w:val="573676C4"/>
    <w:multiLevelType w:val="hybridMultilevel"/>
    <w:tmpl w:val="5B80C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>
    <w:nsid w:val="5A3D1066"/>
    <w:multiLevelType w:val="hybridMultilevel"/>
    <w:tmpl w:val="AB80C9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>
    <w:nsid w:val="5DE85AA5"/>
    <w:multiLevelType w:val="hybridMultilevel"/>
    <w:tmpl w:val="DA34A5BA"/>
    <w:lvl w:ilvl="0" w:tplc="444C7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E3C7B89"/>
    <w:multiLevelType w:val="hybridMultilevel"/>
    <w:tmpl w:val="9E0246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>
    <w:nsid w:val="61D31875"/>
    <w:multiLevelType w:val="hybridMultilevel"/>
    <w:tmpl w:val="C6FAE5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F54E6C"/>
    <w:multiLevelType w:val="hybridMultilevel"/>
    <w:tmpl w:val="003653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827106"/>
    <w:multiLevelType w:val="hybridMultilevel"/>
    <w:tmpl w:val="678822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>
    <w:nsid w:val="63742A4F"/>
    <w:multiLevelType w:val="hybridMultilevel"/>
    <w:tmpl w:val="36780BE8"/>
    <w:lvl w:ilvl="0" w:tplc="1610B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87D5284"/>
    <w:multiLevelType w:val="hybridMultilevel"/>
    <w:tmpl w:val="346C5B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6">
    <w:nsid w:val="6B33510B"/>
    <w:multiLevelType w:val="hybridMultilevel"/>
    <w:tmpl w:val="21FC2C56"/>
    <w:lvl w:ilvl="0" w:tplc="9E20C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2853BF8"/>
    <w:multiLevelType w:val="hybridMultilevel"/>
    <w:tmpl w:val="4F68C3C2"/>
    <w:lvl w:ilvl="0" w:tplc="774E5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33E563F"/>
    <w:multiLevelType w:val="hybridMultilevel"/>
    <w:tmpl w:val="410E19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DF78F0"/>
    <w:multiLevelType w:val="hybridMultilevel"/>
    <w:tmpl w:val="416AEA84"/>
    <w:lvl w:ilvl="0" w:tplc="B2781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4"/>
  </w:num>
  <w:num w:numId="2">
    <w:abstractNumId w:val="31"/>
  </w:num>
  <w:num w:numId="3">
    <w:abstractNumId w:val="47"/>
  </w:num>
  <w:num w:numId="4">
    <w:abstractNumId w:val="49"/>
  </w:num>
  <w:num w:numId="5">
    <w:abstractNumId w:val="33"/>
  </w:num>
  <w:num w:numId="6">
    <w:abstractNumId w:val="41"/>
  </w:num>
  <w:num w:numId="7">
    <w:abstractNumId w:val="14"/>
  </w:num>
  <w:num w:numId="8">
    <w:abstractNumId w:val="4"/>
  </w:num>
  <w:num w:numId="9">
    <w:abstractNumId w:val="28"/>
  </w:num>
  <w:num w:numId="10">
    <w:abstractNumId w:val="42"/>
  </w:num>
  <w:num w:numId="11">
    <w:abstractNumId w:val="22"/>
  </w:num>
  <w:num w:numId="12">
    <w:abstractNumId w:val="1"/>
  </w:num>
  <w:num w:numId="13">
    <w:abstractNumId w:val="13"/>
  </w:num>
  <w:num w:numId="14">
    <w:abstractNumId w:val="48"/>
  </w:num>
  <w:num w:numId="15">
    <w:abstractNumId w:val="21"/>
  </w:num>
  <w:num w:numId="16">
    <w:abstractNumId w:val="16"/>
  </w:num>
  <w:num w:numId="17">
    <w:abstractNumId w:val="45"/>
  </w:num>
  <w:num w:numId="18">
    <w:abstractNumId w:val="24"/>
  </w:num>
  <w:num w:numId="19">
    <w:abstractNumId w:val="37"/>
  </w:num>
  <w:num w:numId="20">
    <w:abstractNumId w:val="8"/>
  </w:num>
  <w:num w:numId="21">
    <w:abstractNumId w:val="19"/>
  </w:num>
  <w:num w:numId="22">
    <w:abstractNumId w:val="17"/>
  </w:num>
  <w:num w:numId="23">
    <w:abstractNumId w:val="18"/>
  </w:num>
  <w:num w:numId="24">
    <w:abstractNumId w:val="30"/>
  </w:num>
  <w:num w:numId="25">
    <w:abstractNumId w:val="5"/>
  </w:num>
  <w:num w:numId="26">
    <w:abstractNumId w:val="35"/>
  </w:num>
  <w:num w:numId="27">
    <w:abstractNumId w:val="2"/>
  </w:num>
  <w:num w:numId="28">
    <w:abstractNumId w:val="36"/>
  </w:num>
  <w:num w:numId="29">
    <w:abstractNumId w:val="3"/>
  </w:num>
  <w:num w:numId="30">
    <w:abstractNumId w:val="26"/>
  </w:num>
  <w:num w:numId="31">
    <w:abstractNumId w:val="23"/>
  </w:num>
  <w:num w:numId="32">
    <w:abstractNumId w:val="27"/>
  </w:num>
  <w:num w:numId="33">
    <w:abstractNumId w:val="38"/>
  </w:num>
  <w:num w:numId="34">
    <w:abstractNumId w:val="10"/>
  </w:num>
  <w:num w:numId="35">
    <w:abstractNumId w:val="43"/>
  </w:num>
  <w:num w:numId="36">
    <w:abstractNumId w:val="40"/>
  </w:num>
  <w:num w:numId="37">
    <w:abstractNumId w:val="29"/>
  </w:num>
  <w:num w:numId="38">
    <w:abstractNumId w:val="32"/>
  </w:num>
  <w:num w:numId="39">
    <w:abstractNumId w:val="11"/>
  </w:num>
  <w:num w:numId="40">
    <w:abstractNumId w:val="0"/>
  </w:num>
  <w:num w:numId="41">
    <w:abstractNumId w:val="12"/>
  </w:num>
  <w:num w:numId="42">
    <w:abstractNumId w:val="20"/>
  </w:num>
  <w:num w:numId="43">
    <w:abstractNumId w:val="34"/>
  </w:num>
  <w:num w:numId="44">
    <w:abstractNumId w:val="9"/>
  </w:num>
  <w:num w:numId="45">
    <w:abstractNumId w:val="25"/>
  </w:num>
  <w:num w:numId="46">
    <w:abstractNumId w:val="46"/>
  </w:num>
  <w:num w:numId="47">
    <w:abstractNumId w:val="6"/>
  </w:num>
  <w:num w:numId="48">
    <w:abstractNumId w:val="39"/>
  </w:num>
  <w:num w:numId="49">
    <w:abstractNumId w:val="15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2A"/>
    <w:rsid w:val="000000F0"/>
    <w:rsid w:val="00012FF5"/>
    <w:rsid w:val="00025285"/>
    <w:rsid w:val="000255EA"/>
    <w:rsid w:val="000276FF"/>
    <w:rsid w:val="00027D34"/>
    <w:rsid w:val="000422DB"/>
    <w:rsid w:val="00043ED1"/>
    <w:rsid w:val="000517C7"/>
    <w:rsid w:val="00054B0E"/>
    <w:rsid w:val="00055D9C"/>
    <w:rsid w:val="000561D5"/>
    <w:rsid w:val="00062674"/>
    <w:rsid w:val="0007147F"/>
    <w:rsid w:val="00072314"/>
    <w:rsid w:val="000766A7"/>
    <w:rsid w:val="00077E77"/>
    <w:rsid w:val="000812C1"/>
    <w:rsid w:val="000874A3"/>
    <w:rsid w:val="00094FB5"/>
    <w:rsid w:val="000A5B36"/>
    <w:rsid w:val="000A5E92"/>
    <w:rsid w:val="000B02A9"/>
    <w:rsid w:val="000B2D9D"/>
    <w:rsid w:val="000B35EF"/>
    <w:rsid w:val="000C15B2"/>
    <w:rsid w:val="000C2AF1"/>
    <w:rsid w:val="000D0932"/>
    <w:rsid w:val="000D3E6D"/>
    <w:rsid w:val="000D67EC"/>
    <w:rsid w:val="000E1931"/>
    <w:rsid w:val="000E42C2"/>
    <w:rsid w:val="000E72C8"/>
    <w:rsid w:val="000F07F9"/>
    <w:rsid w:val="00100387"/>
    <w:rsid w:val="0010244B"/>
    <w:rsid w:val="0010378D"/>
    <w:rsid w:val="00105673"/>
    <w:rsid w:val="00106DC6"/>
    <w:rsid w:val="00114634"/>
    <w:rsid w:val="00114672"/>
    <w:rsid w:val="001317B2"/>
    <w:rsid w:val="00140EDC"/>
    <w:rsid w:val="00143175"/>
    <w:rsid w:val="00145AE0"/>
    <w:rsid w:val="00151533"/>
    <w:rsid w:val="00160FEF"/>
    <w:rsid w:val="0016479C"/>
    <w:rsid w:val="00170C3B"/>
    <w:rsid w:val="00171AC9"/>
    <w:rsid w:val="0018100E"/>
    <w:rsid w:val="0018125B"/>
    <w:rsid w:val="0019674C"/>
    <w:rsid w:val="001B0993"/>
    <w:rsid w:val="001B1B85"/>
    <w:rsid w:val="001C45DF"/>
    <w:rsid w:val="001C4655"/>
    <w:rsid w:val="001E4799"/>
    <w:rsid w:val="001F490B"/>
    <w:rsid w:val="001F5ADF"/>
    <w:rsid w:val="002110BA"/>
    <w:rsid w:val="00215E61"/>
    <w:rsid w:val="00223A84"/>
    <w:rsid w:val="0022539D"/>
    <w:rsid w:val="00235ADF"/>
    <w:rsid w:val="002433E5"/>
    <w:rsid w:val="00253C9F"/>
    <w:rsid w:val="002544CB"/>
    <w:rsid w:val="002840C1"/>
    <w:rsid w:val="00295F56"/>
    <w:rsid w:val="002A5B2C"/>
    <w:rsid w:val="002B552C"/>
    <w:rsid w:val="002C08A6"/>
    <w:rsid w:val="002C5BDD"/>
    <w:rsid w:val="002C7196"/>
    <w:rsid w:val="002C7F6B"/>
    <w:rsid w:val="002D48FD"/>
    <w:rsid w:val="002F7219"/>
    <w:rsid w:val="002F7F1F"/>
    <w:rsid w:val="00312F54"/>
    <w:rsid w:val="00341BA4"/>
    <w:rsid w:val="0034356C"/>
    <w:rsid w:val="00351937"/>
    <w:rsid w:val="00356DCC"/>
    <w:rsid w:val="003633D0"/>
    <w:rsid w:val="00363A92"/>
    <w:rsid w:val="00364352"/>
    <w:rsid w:val="00372B2B"/>
    <w:rsid w:val="00373CEE"/>
    <w:rsid w:val="00380170"/>
    <w:rsid w:val="0038299B"/>
    <w:rsid w:val="00390817"/>
    <w:rsid w:val="003B4756"/>
    <w:rsid w:val="003C1843"/>
    <w:rsid w:val="003C5DE4"/>
    <w:rsid w:val="003C6EE0"/>
    <w:rsid w:val="003D67D0"/>
    <w:rsid w:val="003E5D22"/>
    <w:rsid w:val="003E6AB7"/>
    <w:rsid w:val="004138A1"/>
    <w:rsid w:val="00436D14"/>
    <w:rsid w:val="0045003A"/>
    <w:rsid w:val="004524AF"/>
    <w:rsid w:val="00453C6F"/>
    <w:rsid w:val="004610B5"/>
    <w:rsid w:val="00462033"/>
    <w:rsid w:val="0046482C"/>
    <w:rsid w:val="0047166C"/>
    <w:rsid w:val="0048252A"/>
    <w:rsid w:val="00482C14"/>
    <w:rsid w:val="004920FF"/>
    <w:rsid w:val="004936AE"/>
    <w:rsid w:val="004941D4"/>
    <w:rsid w:val="004A0144"/>
    <w:rsid w:val="004A21D4"/>
    <w:rsid w:val="004A56DA"/>
    <w:rsid w:val="004A6D73"/>
    <w:rsid w:val="004B0582"/>
    <w:rsid w:val="004B1DD6"/>
    <w:rsid w:val="004B2AC9"/>
    <w:rsid w:val="004C2FDD"/>
    <w:rsid w:val="004C667D"/>
    <w:rsid w:val="004F2D0B"/>
    <w:rsid w:val="004F75AC"/>
    <w:rsid w:val="004F7657"/>
    <w:rsid w:val="00505BEF"/>
    <w:rsid w:val="005238DD"/>
    <w:rsid w:val="00525643"/>
    <w:rsid w:val="00525658"/>
    <w:rsid w:val="00530D33"/>
    <w:rsid w:val="0053140D"/>
    <w:rsid w:val="0053379D"/>
    <w:rsid w:val="00537920"/>
    <w:rsid w:val="00556F30"/>
    <w:rsid w:val="00562EC2"/>
    <w:rsid w:val="00570DE9"/>
    <w:rsid w:val="00574751"/>
    <w:rsid w:val="0058703D"/>
    <w:rsid w:val="005910DB"/>
    <w:rsid w:val="00595A69"/>
    <w:rsid w:val="005965E1"/>
    <w:rsid w:val="005A1F98"/>
    <w:rsid w:val="005B5925"/>
    <w:rsid w:val="005B6DEC"/>
    <w:rsid w:val="005D5080"/>
    <w:rsid w:val="005E10EA"/>
    <w:rsid w:val="005E5924"/>
    <w:rsid w:val="005F4485"/>
    <w:rsid w:val="00600F31"/>
    <w:rsid w:val="006059EB"/>
    <w:rsid w:val="0061415C"/>
    <w:rsid w:val="00626A71"/>
    <w:rsid w:val="00636195"/>
    <w:rsid w:val="00650C3F"/>
    <w:rsid w:val="00651967"/>
    <w:rsid w:val="00654BE5"/>
    <w:rsid w:val="006579B4"/>
    <w:rsid w:val="006630ED"/>
    <w:rsid w:val="00666C05"/>
    <w:rsid w:val="0068087C"/>
    <w:rsid w:val="00682824"/>
    <w:rsid w:val="00682DC5"/>
    <w:rsid w:val="00695A07"/>
    <w:rsid w:val="006A0279"/>
    <w:rsid w:val="006A04A6"/>
    <w:rsid w:val="006A2F7B"/>
    <w:rsid w:val="006A7427"/>
    <w:rsid w:val="006D6C13"/>
    <w:rsid w:val="006E7532"/>
    <w:rsid w:val="006F3137"/>
    <w:rsid w:val="006F405E"/>
    <w:rsid w:val="00700AFF"/>
    <w:rsid w:val="0070600E"/>
    <w:rsid w:val="0071109C"/>
    <w:rsid w:val="007150A9"/>
    <w:rsid w:val="00722978"/>
    <w:rsid w:val="00722AF5"/>
    <w:rsid w:val="00731044"/>
    <w:rsid w:val="00733014"/>
    <w:rsid w:val="00736953"/>
    <w:rsid w:val="00746360"/>
    <w:rsid w:val="007548DD"/>
    <w:rsid w:val="00754D66"/>
    <w:rsid w:val="0076282B"/>
    <w:rsid w:val="007632E4"/>
    <w:rsid w:val="007649D2"/>
    <w:rsid w:val="0076684F"/>
    <w:rsid w:val="00766E71"/>
    <w:rsid w:val="00773136"/>
    <w:rsid w:val="00791552"/>
    <w:rsid w:val="0079189D"/>
    <w:rsid w:val="007922F2"/>
    <w:rsid w:val="00793FD9"/>
    <w:rsid w:val="00795D67"/>
    <w:rsid w:val="007A0B1A"/>
    <w:rsid w:val="007A2149"/>
    <w:rsid w:val="007A4228"/>
    <w:rsid w:val="007C1DBB"/>
    <w:rsid w:val="007D23BE"/>
    <w:rsid w:val="007D4797"/>
    <w:rsid w:val="007D64AA"/>
    <w:rsid w:val="007D65B6"/>
    <w:rsid w:val="007F213B"/>
    <w:rsid w:val="008030F4"/>
    <w:rsid w:val="0086474D"/>
    <w:rsid w:val="008674E9"/>
    <w:rsid w:val="00882375"/>
    <w:rsid w:val="00886052"/>
    <w:rsid w:val="008905CC"/>
    <w:rsid w:val="008A015D"/>
    <w:rsid w:val="008A2211"/>
    <w:rsid w:val="008A527B"/>
    <w:rsid w:val="008B77B2"/>
    <w:rsid w:val="008C1DA4"/>
    <w:rsid w:val="008C3A60"/>
    <w:rsid w:val="008D702D"/>
    <w:rsid w:val="008E2B06"/>
    <w:rsid w:val="008E6C13"/>
    <w:rsid w:val="008E6D99"/>
    <w:rsid w:val="008F4FA7"/>
    <w:rsid w:val="00911390"/>
    <w:rsid w:val="00911533"/>
    <w:rsid w:val="00912684"/>
    <w:rsid w:val="009135C6"/>
    <w:rsid w:val="00924224"/>
    <w:rsid w:val="009259A6"/>
    <w:rsid w:val="009357B5"/>
    <w:rsid w:val="00937653"/>
    <w:rsid w:val="00943E1D"/>
    <w:rsid w:val="00947398"/>
    <w:rsid w:val="00950505"/>
    <w:rsid w:val="00953AAA"/>
    <w:rsid w:val="00956969"/>
    <w:rsid w:val="0096055E"/>
    <w:rsid w:val="009770E6"/>
    <w:rsid w:val="009778C9"/>
    <w:rsid w:val="00994DA5"/>
    <w:rsid w:val="009A3F94"/>
    <w:rsid w:val="009A6547"/>
    <w:rsid w:val="009B33CB"/>
    <w:rsid w:val="009D771A"/>
    <w:rsid w:val="009E348A"/>
    <w:rsid w:val="009E71B1"/>
    <w:rsid w:val="009F2E62"/>
    <w:rsid w:val="009F674F"/>
    <w:rsid w:val="00A11319"/>
    <w:rsid w:val="00A11BB9"/>
    <w:rsid w:val="00A353AF"/>
    <w:rsid w:val="00A3765D"/>
    <w:rsid w:val="00A41D16"/>
    <w:rsid w:val="00A608D0"/>
    <w:rsid w:val="00A60EB7"/>
    <w:rsid w:val="00A70B28"/>
    <w:rsid w:val="00A75389"/>
    <w:rsid w:val="00A77C7D"/>
    <w:rsid w:val="00A846C3"/>
    <w:rsid w:val="00A953E4"/>
    <w:rsid w:val="00AA0570"/>
    <w:rsid w:val="00AA1A79"/>
    <w:rsid w:val="00AC206F"/>
    <w:rsid w:val="00AC32E8"/>
    <w:rsid w:val="00AC3D66"/>
    <w:rsid w:val="00AC6071"/>
    <w:rsid w:val="00AD30E9"/>
    <w:rsid w:val="00AE60EB"/>
    <w:rsid w:val="00AE6881"/>
    <w:rsid w:val="00AF1A6E"/>
    <w:rsid w:val="00AF7C25"/>
    <w:rsid w:val="00B004F6"/>
    <w:rsid w:val="00B04B2E"/>
    <w:rsid w:val="00B109FE"/>
    <w:rsid w:val="00B1415A"/>
    <w:rsid w:val="00B157F9"/>
    <w:rsid w:val="00B21616"/>
    <w:rsid w:val="00B46D26"/>
    <w:rsid w:val="00B4797F"/>
    <w:rsid w:val="00B5046F"/>
    <w:rsid w:val="00B5407D"/>
    <w:rsid w:val="00B55FE3"/>
    <w:rsid w:val="00B60C1E"/>
    <w:rsid w:val="00B63161"/>
    <w:rsid w:val="00B665BF"/>
    <w:rsid w:val="00B8223B"/>
    <w:rsid w:val="00B91A33"/>
    <w:rsid w:val="00B9641F"/>
    <w:rsid w:val="00BA5249"/>
    <w:rsid w:val="00BA562E"/>
    <w:rsid w:val="00BC4208"/>
    <w:rsid w:val="00BC47DF"/>
    <w:rsid w:val="00BD21B5"/>
    <w:rsid w:val="00BE15D4"/>
    <w:rsid w:val="00BF0FCE"/>
    <w:rsid w:val="00C26FD5"/>
    <w:rsid w:val="00C35529"/>
    <w:rsid w:val="00C40067"/>
    <w:rsid w:val="00C4008F"/>
    <w:rsid w:val="00C43FD0"/>
    <w:rsid w:val="00C517F0"/>
    <w:rsid w:val="00C5204E"/>
    <w:rsid w:val="00C55FA2"/>
    <w:rsid w:val="00C61209"/>
    <w:rsid w:val="00C668D4"/>
    <w:rsid w:val="00C76A89"/>
    <w:rsid w:val="00C77C16"/>
    <w:rsid w:val="00C81AF2"/>
    <w:rsid w:val="00C85C89"/>
    <w:rsid w:val="00C87ECC"/>
    <w:rsid w:val="00C9631D"/>
    <w:rsid w:val="00CA0296"/>
    <w:rsid w:val="00CA58CC"/>
    <w:rsid w:val="00CB3B2F"/>
    <w:rsid w:val="00CB4644"/>
    <w:rsid w:val="00CC250D"/>
    <w:rsid w:val="00CC4FEE"/>
    <w:rsid w:val="00CD208A"/>
    <w:rsid w:val="00CD5BFF"/>
    <w:rsid w:val="00CE2258"/>
    <w:rsid w:val="00D0401E"/>
    <w:rsid w:val="00D1126F"/>
    <w:rsid w:val="00D30E5B"/>
    <w:rsid w:val="00D356AE"/>
    <w:rsid w:val="00D44513"/>
    <w:rsid w:val="00D51889"/>
    <w:rsid w:val="00D54C8B"/>
    <w:rsid w:val="00D569A8"/>
    <w:rsid w:val="00D609F5"/>
    <w:rsid w:val="00D66F62"/>
    <w:rsid w:val="00D67EAB"/>
    <w:rsid w:val="00D75B47"/>
    <w:rsid w:val="00D82B4B"/>
    <w:rsid w:val="00D86BED"/>
    <w:rsid w:val="00DA079B"/>
    <w:rsid w:val="00DA256E"/>
    <w:rsid w:val="00DA2744"/>
    <w:rsid w:val="00DA47C5"/>
    <w:rsid w:val="00DB02A4"/>
    <w:rsid w:val="00DB1509"/>
    <w:rsid w:val="00DB1709"/>
    <w:rsid w:val="00DB63B3"/>
    <w:rsid w:val="00DC042C"/>
    <w:rsid w:val="00DC2099"/>
    <w:rsid w:val="00DE66F4"/>
    <w:rsid w:val="00DF1589"/>
    <w:rsid w:val="00E137FE"/>
    <w:rsid w:val="00E154C2"/>
    <w:rsid w:val="00E2743A"/>
    <w:rsid w:val="00E3050B"/>
    <w:rsid w:val="00E41306"/>
    <w:rsid w:val="00E54B29"/>
    <w:rsid w:val="00E57310"/>
    <w:rsid w:val="00E63FD5"/>
    <w:rsid w:val="00E64B11"/>
    <w:rsid w:val="00E879A9"/>
    <w:rsid w:val="00ED2E6A"/>
    <w:rsid w:val="00EE4B49"/>
    <w:rsid w:val="00EE5879"/>
    <w:rsid w:val="00EF600E"/>
    <w:rsid w:val="00F01ABA"/>
    <w:rsid w:val="00F03EC8"/>
    <w:rsid w:val="00F07CC4"/>
    <w:rsid w:val="00F231B5"/>
    <w:rsid w:val="00F35BE1"/>
    <w:rsid w:val="00F47D92"/>
    <w:rsid w:val="00F577FA"/>
    <w:rsid w:val="00F5784E"/>
    <w:rsid w:val="00F616DE"/>
    <w:rsid w:val="00F625ED"/>
    <w:rsid w:val="00F76E62"/>
    <w:rsid w:val="00F8203D"/>
    <w:rsid w:val="00F8539E"/>
    <w:rsid w:val="00F86236"/>
    <w:rsid w:val="00F9525E"/>
    <w:rsid w:val="00FB41B8"/>
    <w:rsid w:val="00FC72DF"/>
    <w:rsid w:val="00FD23A1"/>
    <w:rsid w:val="00FD485D"/>
    <w:rsid w:val="00FE653C"/>
    <w:rsid w:val="00FE6F0D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2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282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1415A"/>
    <w:rPr>
      <w:color w:val="0000FF" w:themeColor="hyperlink"/>
      <w:u w:val="single"/>
    </w:rPr>
  </w:style>
  <w:style w:type="paragraph" w:customStyle="1" w:styleId="ConsPlusNormal">
    <w:name w:val="ConsPlusNormal"/>
    <w:rsid w:val="003633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2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282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1415A"/>
    <w:rPr>
      <w:color w:val="0000FF" w:themeColor="hyperlink"/>
      <w:u w:val="single"/>
    </w:rPr>
  </w:style>
  <w:style w:type="paragraph" w:customStyle="1" w:styleId="ConsPlusNormal">
    <w:name w:val="ConsPlusNormal"/>
    <w:rsid w:val="003633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31804-FABE-41D3-B182-156D2F92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Янчук Ирина</dc:creator>
  <cp:lastModifiedBy>Чупрова Юлия Владимировна</cp:lastModifiedBy>
  <cp:revision>2</cp:revision>
  <cp:lastPrinted>2024-10-31T13:51:00Z</cp:lastPrinted>
  <dcterms:created xsi:type="dcterms:W3CDTF">2026-06-18T10:58:00Z</dcterms:created>
  <dcterms:modified xsi:type="dcterms:W3CDTF">2026-06-18T10:58:00Z</dcterms:modified>
</cp:coreProperties>
</file>